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67708" w14:textId="797E5629" w:rsidR="000C3195" w:rsidRDefault="000C3195" w:rsidP="000C3195">
      <w:pPr>
        <w:spacing w:after="0" w:line="360" w:lineRule="auto"/>
        <w:jc w:val="right"/>
        <w:rPr>
          <w:rFonts w:ascii="Acumin Pro" w:hAnsi="Acumin Pro" w:cs="Times New Roman"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Załącznik nr 1 do Zapytania ofertowego</w:t>
      </w:r>
    </w:p>
    <w:p w14:paraId="381BA682" w14:textId="74BFC8FC" w:rsidR="000C3195" w:rsidRDefault="000C3195" w:rsidP="000C3195">
      <w:pPr>
        <w:spacing w:after="0" w:line="360" w:lineRule="auto"/>
        <w:rPr>
          <w:rFonts w:ascii="Acumin Pro" w:hAnsi="Acumin Pro" w:cs="Times New Roman"/>
          <w:b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AOZ.2820</w:t>
      </w:r>
      <w:r w:rsidR="001D3869">
        <w:rPr>
          <w:rFonts w:ascii="Acumin Pro" w:hAnsi="Acumin Pro" w:cs="Times New Roman"/>
          <w:sz w:val="20"/>
          <w:szCs w:val="20"/>
        </w:rPr>
        <w:t>.4</w:t>
      </w:r>
      <w:r>
        <w:rPr>
          <w:rFonts w:ascii="Acumin Pro" w:hAnsi="Acumin Pro" w:cs="Times New Roman"/>
          <w:sz w:val="20"/>
          <w:szCs w:val="20"/>
        </w:rPr>
        <w:t>.2026</w:t>
      </w:r>
      <w:r>
        <w:rPr>
          <w:rFonts w:ascii="Acumin Pro" w:hAnsi="Acumin Pro" w:cs="Times New Roman"/>
          <w:b/>
          <w:sz w:val="20"/>
          <w:szCs w:val="20"/>
        </w:rPr>
        <w:t xml:space="preserve">        </w:t>
      </w:r>
    </w:p>
    <w:p w14:paraId="73223127" w14:textId="77777777" w:rsidR="000C3195" w:rsidRPr="000C3195" w:rsidRDefault="000C3195" w:rsidP="000C3195">
      <w:pPr>
        <w:spacing w:after="0" w:line="360" w:lineRule="auto"/>
        <w:rPr>
          <w:rFonts w:ascii="Acumin Pro" w:hAnsi="Acumin Pro" w:cs="Times New Roman"/>
          <w:b/>
          <w:sz w:val="20"/>
          <w:szCs w:val="20"/>
        </w:rPr>
      </w:pPr>
    </w:p>
    <w:p w14:paraId="70775844" w14:textId="2F49AA6B" w:rsidR="00171E90" w:rsidRPr="002413C5" w:rsidRDefault="001F5883" w:rsidP="001F5883">
      <w:pPr>
        <w:spacing w:line="360" w:lineRule="auto"/>
        <w:jc w:val="center"/>
        <w:rPr>
          <w:rFonts w:ascii="Acumin Pro" w:hAnsi="Acumin Pro"/>
          <w:b/>
          <w:bCs/>
          <w:sz w:val="20"/>
          <w:szCs w:val="20"/>
        </w:rPr>
      </w:pPr>
      <w:r w:rsidRPr="002413C5">
        <w:rPr>
          <w:rFonts w:ascii="Acumin Pro" w:hAnsi="Acumin Pro"/>
          <w:b/>
          <w:bCs/>
          <w:sz w:val="20"/>
          <w:szCs w:val="20"/>
        </w:rPr>
        <w:t>OPIS PRZEDMIOTU ZAMÓWIENIA</w:t>
      </w:r>
    </w:p>
    <w:p w14:paraId="0BCCB8D1" w14:textId="2DE34D93" w:rsidR="001F5883" w:rsidRPr="002413C5" w:rsidRDefault="001F5883" w:rsidP="001F5883">
      <w:p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2413C5">
        <w:rPr>
          <w:rFonts w:ascii="Acumin Pro" w:hAnsi="Acumin Pro"/>
          <w:sz w:val="20"/>
          <w:szCs w:val="20"/>
        </w:rPr>
        <w:t>Zamówienie o wartości szacunkowej poniżej 1</w:t>
      </w:r>
      <w:r w:rsidR="008C42C5" w:rsidRPr="002413C5">
        <w:rPr>
          <w:rFonts w:ascii="Acumin Pro" w:hAnsi="Acumin Pro"/>
          <w:sz w:val="20"/>
          <w:szCs w:val="20"/>
        </w:rPr>
        <w:t>7</w:t>
      </w:r>
      <w:r w:rsidRPr="002413C5">
        <w:rPr>
          <w:rFonts w:ascii="Acumin Pro" w:hAnsi="Acumin Pro"/>
          <w:sz w:val="20"/>
          <w:szCs w:val="20"/>
        </w:rPr>
        <w:t>0 000 zł prowadzone na podstawie Regulaminu udzielania zamówień publicznych w Muzeum Narodowym w Poznaniu.</w:t>
      </w:r>
    </w:p>
    <w:p w14:paraId="2BDDA813" w14:textId="6A84DA93" w:rsidR="001F5883" w:rsidRPr="002413C5" w:rsidRDefault="001F5883" w:rsidP="001F5883">
      <w:pPr>
        <w:spacing w:line="360" w:lineRule="auto"/>
        <w:jc w:val="both"/>
        <w:rPr>
          <w:rFonts w:ascii="Acumin Pro" w:hAnsi="Acumin Pro" w:cs="Times New Roman"/>
          <w:b/>
          <w:bCs/>
          <w:sz w:val="20"/>
          <w:szCs w:val="20"/>
        </w:rPr>
      </w:pPr>
      <w:r w:rsidRPr="002413C5">
        <w:rPr>
          <w:rFonts w:ascii="Acumin Pro" w:hAnsi="Acumin Pro"/>
          <w:b/>
          <w:bCs/>
          <w:sz w:val="20"/>
          <w:szCs w:val="20"/>
        </w:rPr>
        <w:t>Przedmiotem zamówienia jest świadczenie</w:t>
      </w:r>
      <w:r w:rsidRPr="002413C5">
        <w:rPr>
          <w:rFonts w:ascii="Acumin Pro" w:hAnsi="Acumin Pro" w:cs="Times New Roman"/>
          <w:b/>
          <w:bCs/>
          <w:sz w:val="20"/>
          <w:szCs w:val="20"/>
        </w:rPr>
        <w:t xml:space="preserve"> usług polegających na archiwizowaniu dokumentacji wytworzonej i zgromadzonej przez Muzeum Narodowe w Poznaniu, w tym:</w:t>
      </w:r>
    </w:p>
    <w:p w14:paraId="01C0A9A3" w14:textId="7F5200F7" w:rsidR="001F5883" w:rsidRPr="002413C5" w:rsidRDefault="001F5883" w:rsidP="001F588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2413C5">
        <w:rPr>
          <w:rFonts w:ascii="Acumin Pro" w:hAnsi="Acumin Pro" w:cs="Times New Roman"/>
          <w:sz w:val="20"/>
          <w:szCs w:val="20"/>
        </w:rPr>
        <w:t xml:space="preserve">przyjmowanie z komórek organizacyjnych MNP dokumentacji zgodnie </w:t>
      </w:r>
      <w:r w:rsidR="000E6665" w:rsidRPr="002413C5">
        <w:rPr>
          <w:rFonts w:ascii="Acumin Pro" w:hAnsi="Acumin Pro" w:cs="Times New Roman"/>
          <w:sz w:val="20"/>
          <w:szCs w:val="20"/>
        </w:rPr>
        <w:br/>
      </w:r>
      <w:r w:rsidRPr="002413C5">
        <w:rPr>
          <w:rFonts w:ascii="Acumin Pro" w:hAnsi="Acumin Pro" w:cs="Times New Roman"/>
          <w:sz w:val="20"/>
          <w:szCs w:val="20"/>
        </w:rPr>
        <w:t xml:space="preserve">z przedstawionym harmonogramem, </w:t>
      </w:r>
    </w:p>
    <w:p w14:paraId="4627848E" w14:textId="23FDB370" w:rsidR="001F5883" w:rsidRPr="002413C5" w:rsidRDefault="001F5883" w:rsidP="001F588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2413C5">
        <w:rPr>
          <w:rFonts w:ascii="Acumin Pro" w:hAnsi="Acumin Pro" w:cs="Times New Roman"/>
          <w:sz w:val="20"/>
          <w:szCs w:val="20"/>
        </w:rPr>
        <w:t>weryfikacja stanu uporządkowania dokumentacji przekazywanej z komórek organizacyjnych oraz przygotowania spisów zdawczo-odbiorczych,</w:t>
      </w:r>
    </w:p>
    <w:p w14:paraId="45C9BDEC" w14:textId="4D9962FF" w:rsidR="001F5883" w:rsidRPr="002413C5" w:rsidRDefault="001F5883" w:rsidP="001F588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2413C5">
        <w:rPr>
          <w:rFonts w:ascii="Acumin Pro" w:hAnsi="Acumin Pro" w:cs="Times New Roman"/>
          <w:sz w:val="20"/>
          <w:szCs w:val="20"/>
        </w:rPr>
        <w:t xml:space="preserve">prowadzenie instruktaży dla pracowników komórek organizacyjnych na temat przekazywania akt do Archiwum, </w:t>
      </w:r>
    </w:p>
    <w:p w14:paraId="65099EB1" w14:textId="67161F63" w:rsidR="001F5883" w:rsidRPr="002413C5" w:rsidRDefault="001F5883" w:rsidP="001F588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2413C5">
        <w:rPr>
          <w:rFonts w:ascii="Acumin Pro" w:hAnsi="Acumin Pro" w:cs="Times New Roman"/>
          <w:sz w:val="20"/>
          <w:szCs w:val="20"/>
        </w:rPr>
        <w:t xml:space="preserve">porządkowanie dokumentacji znajdującej się w zasobie Archiwum MNP w stanie nieuporządkowanym, </w:t>
      </w:r>
    </w:p>
    <w:p w14:paraId="7904FD05" w14:textId="5CD54C51" w:rsidR="001F5883" w:rsidRPr="002413C5" w:rsidRDefault="001F5883" w:rsidP="001F588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2413C5">
        <w:rPr>
          <w:rFonts w:ascii="Acumin Pro" w:hAnsi="Acumin Pro" w:cs="Times New Roman"/>
          <w:sz w:val="20"/>
          <w:szCs w:val="20"/>
        </w:rPr>
        <w:t>przygotowywanie spisów zdawczo-odbiorczych,</w:t>
      </w:r>
    </w:p>
    <w:p w14:paraId="5CFAFCE0" w14:textId="38E8FBE7" w:rsidR="001F5883" w:rsidRPr="002413C5" w:rsidRDefault="001F5883" w:rsidP="001F588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2413C5">
        <w:rPr>
          <w:rFonts w:ascii="Acumin Pro" w:hAnsi="Acumin Pro" w:cs="Times New Roman"/>
          <w:sz w:val="20"/>
          <w:szCs w:val="20"/>
        </w:rPr>
        <w:t>przygotowanie dokumentacji MNP do brakowania,</w:t>
      </w:r>
    </w:p>
    <w:p w14:paraId="7ADE42B3" w14:textId="13200B14" w:rsidR="001F5883" w:rsidRPr="002413C5" w:rsidRDefault="001F5883" w:rsidP="001F588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2413C5">
        <w:rPr>
          <w:rFonts w:ascii="Acumin Pro" w:hAnsi="Acumin Pro" w:cs="Times New Roman"/>
          <w:sz w:val="20"/>
          <w:szCs w:val="20"/>
        </w:rPr>
        <w:t>wykonywanie innych czynności w ramach zadań Archiwum zleconych przez kierownika Archiwum lub osobę przez niego upoważnioną.</w:t>
      </w:r>
    </w:p>
    <w:p w14:paraId="266DEDBD" w14:textId="273E8A81" w:rsidR="001F5883" w:rsidRPr="002413C5" w:rsidRDefault="001F5883" w:rsidP="001F5883">
      <w:pPr>
        <w:spacing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2413C5">
        <w:rPr>
          <w:rFonts w:ascii="Acumin Pro" w:hAnsi="Acumin Pro"/>
          <w:b/>
          <w:bCs/>
          <w:sz w:val="20"/>
          <w:szCs w:val="20"/>
        </w:rPr>
        <w:t>Informacje dodatkowe:</w:t>
      </w:r>
    </w:p>
    <w:p w14:paraId="16DA1067" w14:textId="773B1EC4" w:rsidR="00471BB7" w:rsidRPr="002413C5" w:rsidRDefault="00CE1F1C" w:rsidP="001F588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Zleceniobior</w:t>
      </w:r>
      <w:r w:rsidR="00471BB7" w:rsidRPr="002413C5">
        <w:rPr>
          <w:rFonts w:ascii="Acumin Pro" w:hAnsi="Acumin Pro"/>
          <w:sz w:val="20"/>
          <w:szCs w:val="20"/>
        </w:rPr>
        <w:t>ca zobowiązany jest do uwzględniania wszelkich uwag i zaleceń dotyczących sposobu wykonania przedmiotu umowy, przekazywanych przez wyznaczonego pracownika Z</w:t>
      </w:r>
      <w:r>
        <w:rPr>
          <w:rFonts w:ascii="Acumin Pro" w:hAnsi="Acumin Pro"/>
          <w:sz w:val="20"/>
          <w:szCs w:val="20"/>
        </w:rPr>
        <w:t>leceniodawcy</w:t>
      </w:r>
      <w:r w:rsidR="00471BB7" w:rsidRPr="002413C5">
        <w:rPr>
          <w:rFonts w:ascii="Acumin Pro" w:hAnsi="Acumin Pro"/>
          <w:sz w:val="20"/>
          <w:szCs w:val="20"/>
        </w:rPr>
        <w:t>.</w:t>
      </w:r>
    </w:p>
    <w:p w14:paraId="6720918B" w14:textId="333D7E56" w:rsidR="005A744F" w:rsidRPr="002413C5" w:rsidRDefault="00CE1F1C" w:rsidP="001F588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Zleceniobior</w:t>
      </w:r>
      <w:r w:rsidR="005A744F" w:rsidRPr="002413C5">
        <w:rPr>
          <w:rFonts w:ascii="Acumin Pro" w:hAnsi="Acumin Pro"/>
          <w:sz w:val="20"/>
          <w:szCs w:val="20"/>
        </w:rPr>
        <w:t>ca nie jest uprawniony do kopiowania, skanowania oraz utrwalania w jakikolwiek inny sposób dokumentacji będącej przedmiotem zamówienia.</w:t>
      </w:r>
    </w:p>
    <w:p w14:paraId="39932B0E" w14:textId="1B153FFC" w:rsidR="005A744F" w:rsidRPr="002413C5" w:rsidRDefault="00CE1F1C" w:rsidP="001F588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Zleceniobior</w:t>
      </w:r>
      <w:r w:rsidR="005A744F" w:rsidRPr="002413C5">
        <w:rPr>
          <w:rFonts w:ascii="Acumin Pro" w:hAnsi="Acumin Pro"/>
          <w:sz w:val="20"/>
          <w:szCs w:val="20"/>
        </w:rPr>
        <w:t>ca nie może wynosić dokumentacji poza miejsce realizacji zamówienia (za wyjątkiem przewożenia opracowanej dokumentacji do wskazanego magazynu Archiwum).</w:t>
      </w:r>
    </w:p>
    <w:p w14:paraId="716404EC" w14:textId="534C7727" w:rsidR="005A744F" w:rsidRPr="002413C5" w:rsidRDefault="00CE1F1C" w:rsidP="001F588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Zleceniobior</w:t>
      </w:r>
      <w:r w:rsidR="005A744F" w:rsidRPr="002413C5">
        <w:rPr>
          <w:rFonts w:ascii="Acumin Pro" w:hAnsi="Acumin Pro"/>
          <w:sz w:val="20"/>
          <w:szCs w:val="20"/>
        </w:rPr>
        <w:t>ca odpowiada za przekazaną mu do opracowania dokumentację, w tym w szczególności za jej uszkodzenie, zniszczenie i zgubienie.</w:t>
      </w:r>
    </w:p>
    <w:p w14:paraId="5FE8C119" w14:textId="6F84BD30" w:rsidR="005A744F" w:rsidRPr="002413C5" w:rsidRDefault="005A744F" w:rsidP="001F588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2413C5">
        <w:rPr>
          <w:rFonts w:ascii="Acumin Pro" w:hAnsi="Acumin Pro"/>
          <w:sz w:val="20"/>
          <w:szCs w:val="20"/>
        </w:rPr>
        <w:t>Z</w:t>
      </w:r>
      <w:r w:rsidR="00CE1F1C">
        <w:rPr>
          <w:rFonts w:ascii="Acumin Pro" w:hAnsi="Acumin Pro"/>
          <w:sz w:val="20"/>
          <w:szCs w:val="20"/>
        </w:rPr>
        <w:t>leceniodawca</w:t>
      </w:r>
      <w:r w:rsidRPr="002413C5">
        <w:rPr>
          <w:rFonts w:ascii="Acumin Pro" w:hAnsi="Acumin Pro"/>
          <w:sz w:val="20"/>
          <w:szCs w:val="20"/>
        </w:rPr>
        <w:t xml:space="preserve"> jest uprawniony do kontrolowania postępu i jakości prac oraz zgłaszania uwag i zaleceń na każdym etapie realizacji umowy.</w:t>
      </w:r>
    </w:p>
    <w:p w14:paraId="4C561DEA" w14:textId="2A75AE93" w:rsidR="005A744F" w:rsidRPr="002413C5" w:rsidRDefault="005A744F" w:rsidP="001F588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2413C5">
        <w:rPr>
          <w:rFonts w:ascii="Acumin Pro" w:hAnsi="Acumin Pro"/>
          <w:sz w:val="20"/>
          <w:szCs w:val="20"/>
        </w:rPr>
        <w:t>Z</w:t>
      </w:r>
      <w:r w:rsidR="00CE1F1C">
        <w:rPr>
          <w:rFonts w:ascii="Acumin Pro" w:hAnsi="Acumin Pro"/>
          <w:sz w:val="20"/>
          <w:szCs w:val="20"/>
        </w:rPr>
        <w:t>leceniodawca</w:t>
      </w:r>
      <w:r w:rsidRPr="002413C5">
        <w:rPr>
          <w:rFonts w:ascii="Acumin Pro" w:hAnsi="Acumin Pro"/>
          <w:sz w:val="20"/>
          <w:szCs w:val="20"/>
        </w:rPr>
        <w:t xml:space="preserve"> wyznaczy osobę lub osoby do stałej współpracy w zakresie realizacji przedmiotu zamówienia i sprawowania nadzoru.</w:t>
      </w:r>
    </w:p>
    <w:p w14:paraId="2A8FAA45" w14:textId="44AE7599" w:rsidR="001F5883" w:rsidRPr="002413C5" w:rsidRDefault="001F5883" w:rsidP="001F588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2413C5">
        <w:rPr>
          <w:rFonts w:ascii="Acumin Pro" w:hAnsi="Acumin Pro"/>
          <w:sz w:val="20"/>
          <w:szCs w:val="20"/>
        </w:rPr>
        <w:t>Wszystkie koszty materiałów archiwizacyjnych (teczki i pudła bezkwasowe, zwykłe teczki i pudła, klipsy archiwizacyjne, etykiety, papier, itp.) ponosi Z</w:t>
      </w:r>
      <w:r w:rsidR="00CE1F1C">
        <w:rPr>
          <w:rFonts w:ascii="Acumin Pro" w:hAnsi="Acumin Pro"/>
          <w:sz w:val="20"/>
          <w:szCs w:val="20"/>
        </w:rPr>
        <w:t>leceniodawca</w:t>
      </w:r>
      <w:r w:rsidRPr="002413C5">
        <w:rPr>
          <w:rFonts w:ascii="Acumin Pro" w:hAnsi="Acumin Pro"/>
          <w:sz w:val="20"/>
          <w:szCs w:val="20"/>
        </w:rPr>
        <w:t>.</w:t>
      </w:r>
    </w:p>
    <w:p w14:paraId="5DD8D104" w14:textId="4DCC0A68" w:rsidR="001F5883" w:rsidRPr="002413C5" w:rsidRDefault="001F5883" w:rsidP="002A06B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2413C5">
        <w:rPr>
          <w:rFonts w:ascii="Acumin Pro" w:hAnsi="Acumin Pro"/>
          <w:sz w:val="20"/>
          <w:szCs w:val="20"/>
        </w:rPr>
        <w:lastRenderedPageBreak/>
        <w:t>Wszystkie usługi objęte przedmiotem zamówienia zostaną wykonane w biurze Z</w:t>
      </w:r>
      <w:r w:rsidR="00CE1F1C">
        <w:rPr>
          <w:rFonts w:ascii="Acumin Pro" w:hAnsi="Acumin Pro"/>
          <w:sz w:val="20"/>
          <w:szCs w:val="20"/>
        </w:rPr>
        <w:t>leceniodawcy</w:t>
      </w:r>
      <w:r w:rsidRPr="002413C5">
        <w:rPr>
          <w:rFonts w:ascii="Acumin Pro" w:hAnsi="Acumin Pro"/>
          <w:sz w:val="20"/>
          <w:szCs w:val="20"/>
        </w:rPr>
        <w:t xml:space="preserve"> w Poznaniu w Al. Marcinkowskiego 9 lub ul. Mostowa 7, z tym zastrzeżeniem, że na żądanie Zamawiającego w każdym momencie realizacji Umowy ich realizacja może zostać przeniesiona do innej lokalizacji na terenie Poznania, Rogalina, Śmiełowa lub Gołuchowa, stanowiącej miejsce pracy komórek organizacyjnych Z</w:t>
      </w:r>
      <w:r w:rsidR="00CE1F1C">
        <w:rPr>
          <w:rFonts w:ascii="Acumin Pro" w:hAnsi="Acumin Pro"/>
          <w:sz w:val="20"/>
          <w:szCs w:val="20"/>
        </w:rPr>
        <w:t>leceniodawcy</w:t>
      </w:r>
      <w:r w:rsidRPr="002413C5">
        <w:rPr>
          <w:rFonts w:ascii="Acumin Pro" w:hAnsi="Acumin Pro"/>
          <w:sz w:val="20"/>
          <w:szCs w:val="20"/>
        </w:rPr>
        <w:t xml:space="preserve"> – w takiej sytuacji przewiezienie dokumentacji będącej przedmiotem świadczenia Usług do innej lokalizacji zapewni Z</w:t>
      </w:r>
      <w:r w:rsidR="00CE1F1C">
        <w:rPr>
          <w:rFonts w:ascii="Acumin Pro" w:hAnsi="Acumin Pro"/>
          <w:sz w:val="20"/>
          <w:szCs w:val="20"/>
        </w:rPr>
        <w:t>leceniodawca</w:t>
      </w:r>
      <w:r w:rsidRPr="002413C5">
        <w:rPr>
          <w:rFonts w:ascii="Acumin Pro" w:hAnsi="Acumin Pro"/>
          <w:sz w:val="20"/>
          <w:szCs w:val="20"/>
        </w:rPr>
        <w:t>.</w:t>
      </w:r>
    </w:p>
    <w:p w14:paraId="4EB236E6" w14:textId="226FA7B8" w:rsidR="00B74057" w:rsidRDefault="00E7548B" w:rsidP="00B036E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2413C5">
        <w:rPr>
          <w:rFonts w:ascii="Acumin Pro" w:hAnsi="Acumin Pro"/>
          <w:sz w:val="20"/>
          <w:szCs w:val="20"/>
        </w:rPr>
        <w:t>Założona maksymalna ilość godzin pracy to 20</w:t>
      </w:r>
      <w:r w:rsidR="00B036E9" w:rsidRPr="002413C5">
        <w:rPr>
          <w:rFonts w:ascii="Acumin Pro" w:hAnsi="Acumin Pro"/>
          <w:sz w:val="20"/>
          <w:szCs w:val="20"/>
        </w:rPr>
        <w:t>24 godziny</w:t>
      </w:r>
      <w:r w:rsidRPr="002413C5">
        <w:rPr>
          <w:rFonts w:ascii="Acumin Pro" w:hAnsi="Acumin Pro"/>
          <w:sz w:val="20"/>
          <w:szCs w:val="20"/>
        </w:rPr>
        <w:t xml:space="preserve"> dla jednego </w:t>
      </w:r>
      <w:r w:rsidR="00CE1F1C">
        <w:rPr>
          <w:rFonts w:ascii="Acumin Pro" w:hAnsi="Acumin Pro"/>
          <w:sz w:val="20"/>
          <w:szCs w:val="20"/>
        </w:rPr>
        <w:t>Zleceniobior</w:t>
      </w:r>
      <w:r w:rsidR="005A744F" w:rsidRPr="002413C5">
        <w:rPr>
          <w:rFonts w:ascii="Acumin Pro" w:hAnsi="Acumin Pro"/>
          <w:sz w:val="20"/>
          <w:szCs w:val="20"/>
        </w:rPr>
        <w:t>cy</w:t>
      </w:r>
      <w:r w:rsidRPr="002413C5">
        <w:rPr>
          <w:rFonts w:ascii="Acumin Pro" w:hAnsi="Acumin Pro"/>
          <w:sz w:val="20"/>
          <w:szCs w:val="20"/>
        </w:rPr>
        <w:t xml:space="preserve"> w okresie </w:t>
      </w:r>
      <w:r w:rsidR="00292EA4">
        <w:rPr>
          <w:rFonts w:ascii="Acumin Pro" w:hAnsi="Acumin Pro"/>
          <w:sz w:val="20"/>
          <w:szCs w:val="20"/>
        </w:rPr>
        <w:t>trwania umowy</w:t>
      </w:r>
      <w:r w:rsidR="000E6665" w:rsidRPr="002413C5">
        <w:rPr>
          <w:rFonts w:ascii="Acumin Pro" w:hAnsi="Acumin Pro"/>
          <w:sz w:val="20"/>
          <w:szCs w:val="20"/>
        </w:rPr>
        <w:t>, w godzinach pracy Z</w:t>
      </w:r>
      <w:r w:rsidR="00CE1F1C">
        <w:rPr>
          <w:rFonts w:ascii="Acumin Pro" w:hAnsi="Acumin Pro"/>
          <w:sz w:val="20"/>
          <w:szCs w:val="20"/>
        </w:rPr>
        <w:t>leceniodawcy</w:t>
      </w:r>
      <w:r w:rsidR="000E6665" w:rsidRPr="002413C5">
        <w:rPr>
          <w:rFonts w:ascii="Acumin Pro" w:hAnsi="Acumin Pro"/>
          <w:sz w:val="20"/>
          <w:szCs w:val="20"/>
        </w:rPr>
        <w:t>, tj. 7:30-15:30, od poniedziałku do piątku</w:t>
      </w:r>
      <w:r w:rsidRPr="002413C5">
        <w:rPr>
          <w:rFonts w:ascii="Acumin Pro" w:hAnsi="Acumin Pro"/>
          <w:sz w:val="20"/>
          <w:szCs w:val="20"/>
        </w:rPr>
        <w:t xml:space="preserve">. Przewidziane jest przyjęcie dwojga </w:t>
      </w:r>
      <w:r w:rsidR="00CE1F1C">
        <w:rPr>
          <w:rFonts w:ascii="Acumin Pro" w:hAnsi="Acumin Pro"/>
          <w:sz w:val="20"/>
          <w:szCs w:val="20"/>
        </w:rPr>
        <w:t>Zleceniobior</w:t>
      </w:r>
      <w:r w:rsidR="005A744F" w:rsidRPr="002413C5">
        <w:rPr>
          <w:rFonts w:ascii="Acumin Pro" w:hAnsi="Acumin Pro"/>
          <w:sz w:val="20"/>
          <w:szCs w:val="20"/>
        </w:rPr>
        <w:t>ców</w:t>
      </w:r>
      <w:r w:rsidRPr="002413C5">
        <w:rPr>
          <w:rFonts w:ascii="Acumin Pro" w:hAnsi="Acumin Pro"/>
          <w:sz w:val="20"/>
          <w:szCs w:val="20"/>
        </w:rPr>
        <w:t>.</w:t>
      </w:r>
    </w:p>
    <w:p w14:paraId="485676AC" w14:textId="234C8E1C" w:rsidR="00292EA4" w:rsidRPr="002413C5" w:rsidRDefault="00292EA4" w:rsidP="00B036E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Termin realizacji umowy: 12 miesięcy od dnia podpisania umowy.</w:t>
      </w:r>
    </w:p>
    <w:sectPr w:rsidR="00292EA4" w:rsidRPr="002413C5" w:rsidSect="000C3195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E5160" w14:textId="77777777" w:rsidR="00762B0F" w:rsidRDefault="00762B0F" w:rsidP="006A564E">
      <w:pPr>
        <w:spacing w:after="0" w:line="240" w:lineRule="auto"/>
      </w:pPr>
      <w:r>
        <w:separator/>
      </w:r>
    </w:p>
  </w:endnote>
  <w:endnote w:type="continuationSeparator" w:id="0">
    <w:p w14:paraId="3A950179" w14:textId="77777777" w:rsidR="00762B0F" w:rsidRDefault="00762B0F" w:rsidP="006A5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3629001"/>
      <w:docPartObj>
        <w:docPartGallery w:val="Page Numbers (Bottom of Page)"/>
        <w:docPartUnique/>
      </w:docPartObj>
    </w:sdtPr>
    <w:sdtEndPr>
      <w:rPr>
        <w:rFonts w:ascii="Acumin Pro" w:hAnsi="Acumin Pro"/>
        <w:sz w:val="20"/>
        <w:szCs w:val="20"/>
      </w:rPr>
    </w:sdtEndPr>
    <w:sdtContent>
      <w:p w14:paraId="24AD468C" w14:textId="7B7427F2" w:rsidR="006A564E" w:rsidRPr="006A564E" w:rsidRDefault="006A564E">
        <w:pPr>
          <w:pStyle w:val="Stopka"/>
          <w:jc w:val="center"/>
          <w:rPr>
            <w:rFonts w:ascii="Acumin Pro" w:hAnsi="Acumin Pro"/>
            <w:sz w:val="20"/>
            <w:szCs w:val="20"/>
          </w:rPr>
        </w:pPr>
        <w:r w:rsidRPr="006A564E">
          <w:rPr>
            <w:rFonts w:ascii="Acumin Pro" w:hAnsi="Acumin Pro"/>
            <w:sz w:val="20"/>
            <w:szCs w:val="20"/>
          </w:rPr>
          <w:fldChar w:fldCharType="begin"/>
        </w:r>
        <w:r w:rsidRPr="006A564E">
          <w:rPr>
            <w:rFonts w:ascii="Acumin Pro" w:hAnsi="Acumin Pro"/>
            <w:sz w:val="20"/>
            <w:szCs w:val="20"/>
          </w:rPr>
          <w:instrText>PAGE   \* MERGEFORMAT</w:instrText>
        </w:r>
        <w:r w:rsidRPr="006A564E">
          <w:rPr>
            <w:rFonts w:ascii="Acumin Pro" w:hAnsi="Acumin Pro"/>
            <w:sz w:val="20"/>
            <w:szCs w:val="20"/>
          </w:rPr>
          <w:fldChar w:fldCharType="separate"/>
        </w:r>
        <w:r w:rsidRPr="006A564E">
          <w:rPr>
            <w:rFonts w:ascii="Acumin Pro" w:hAnsi="Acumin Pro"/>
            <w:sz w:val="20"/>
            <w:szCs w:val="20"/>
          </w:rPr>
          <w:t>2</w:t>
        </w:r>
        <w:r w:rsidRPr="006A564E">
          <w:rPr>
            <w:rFonts w:ascii="Acumin Pro" w:hAnsi="Acumin Pro"/>
            <w:sz w:val="20"/>
            <w:szCs w:val="20"/>
          </w:rPr>
          <w:fldChar w:fldCharType="end"/>
        </w:r>
      </w:p>
    </w:sdtContent>
  </w:sdt>
  <w:p w14:paraId="24B271A7" w14:textId="77777777" w:rsidR="006A564E" w:rsidRPr="006A564E" w:rsidRDefault="006A564E">
    <w:pPr>
      <w:pStyle w:val="Stopka"/>
      <w:rPr>
        <w:rFonts w:ascii="Acumin Pro" w:hAnsi="Acumin Pr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E8883" w14:textId="77777777" w:rsidR="00762B0F" w:rsidRDefault="00762B0F" w:rsidP="006A564E">
      <w:pPr>
        <w:spacing w:after="0" w:line="240" w:lineRule="auto"/>
      </w:pPr>
      <w:r>
        <w:separator/>
      </w:r>
    </w:p>
  </w:footnote>
  <w:footnote w:type="continuationSeparator" w:id="0">
    <w:p w14:paraId="3138B618" w14:textId="77777777" w:rsidR="00762B0F" w:rsidRDefault="00762B0F" w:rsidP="006A5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D7174" w14:textId="590F0998" w:rsidR="000C3195" w:rsidRDefault="000C3195">
    <w:pPr>
      <w:pStyle w:val="Nagwek"/>
    </w:pPr>
    <w:r>
      <w:rPr>
        <w:noProof/>
      </w:rPr>
      <w:drawing>
        <wp:inline distT="0" distB="0" distL="0" distR="0" wp14:anchorId="4D70B28E" wp14:editId="777ED623">
          <wp:extent cx="1804670" cy="453390"/>
          <wp:effectExtent l="0" t="0" r="5080" b="3810"/>
          <wp:docPr id="1" name="Obraz 1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EFF558" w14:textId="77777777" w:rsidR="000C3195" w:rsidRDefault="000C31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33352"/>
    <w:multiLevelType w:val="hybridMultilevel"/>
    <w:tmpl w:val="F3F8F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25F9B"/>
    <w:multiLevelType w:val="hybridMultilevel"/>
    <w:tmpl w:val="463CE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96A8D"/>
    <w:multiLevelType w:val="hybridMultilevel"/>
    <w:tmpl w:val="8ABCB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F721F9"/>
    <w:multiLevelType w:val="hybridMultilevel"/>
    <w:tmpl w:val="2CB2F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F81248"/>
    <w:multiLevelType w:val="multilevel"/>
    <w:tmpl w:val="1CECD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83"/>
    <w:rsid w:val="000C3195"/>
    <w:rsid w:val="000E2CE1"/>
    <w:rsid w:val="000E6665"/>
    <w:rsid w:val="00171E90"/>
    <w:rsid w:val="001C58DB"/>
    <w:rsid w:val="001D3869"/>
    <w:rsid w:val="001D6F52"/>
    <w:rsid w:val="001E408F"/>
    <w:rsid w:val="001F5883"/>
    <w:rsid w:val="002413C5"/>
    <w:rsid w:val="00292EA4"/>
    <w:rsid w:val="002A06BA"/>
    <w:rsid w:val="00471BB7"/>
    <w:rsid w:val="005A744F"/>
    <w:rsid w:val="006A564E"/>
    <w:rsid w:val="00762B0F"/>
    <w:rsid w:val="00781EBD"/>
    <w:rsid w:val="008C42C5"/>
    <w:rsid w:val="00973AC3"/>
    <w:rsid w:val="00A07707"/>
    <w:rsid w:val="00B00756"/>
    <w:rsid w:val="00B036E9"/>
    <w:rsid w:val="00B74057"/>
    <w:rsid w:val="00CE1F1C"/>
    <w:rsid w:val="00D915F3"/>
    <w:rsid w:val="00E7548B"/>
    <w:rsid w:val="00F2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C6EDD"/>
  <w15:chartTrackingRefBased/>
  <w15:docId w15:val="{C6381104-B19B-4ED5-AB8C-ABE522544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F58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58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58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58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58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58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58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58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58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58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58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58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58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58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58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58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58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58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58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58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58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58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58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58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58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58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58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58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588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A5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564E"/>
  </w:style>
  <w:style w:type="paragraph" w:styleId="Stopka">
    <w:name w:val="footer"/>
    <w:basedOn w:val="Normalny"/>
    <w:link w:val="StopkaZnak"/>
    <w:uiPriority w:val="99"/>
    <w:unhideWhenUsed/>
    <w:rsid w:val="006A5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5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Szymajda Grzegorz</dc:creator>
  <cp:keywords/>
  <dc:description/>
  <cp:lastModifiedBy>Karolina Iwańska</cp:lastModifiedBy>
  <cp:revision>6</cp:revision>
  <dcterms:created xsi:type="dcterms:W3CDTF">2026-02-20T09:27:00Z</dcterms:created>
  <dcterms:modified xsi:type="dcterms:W3CDTF">2026-02-26T10:56:00Z</dcterms:modified>
</cp:coreProperties>
</file>